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2A3717C4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медичні </w:t>
      </w:r>
      <w:r w:rsidR="00BA7E01">
        <w:rPr>
          <w:rFonts w:ascii="Times New Roman" w:hAnsi="Times New Roman"/>
          <w:bCs/>
          <w:iCs/>
          <w:color w:val="000000"/>
          <w:sz w:val="24"/>
          <w:szCs w:val="24"/>
        </w:rPr>
        <w:t>вироби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 </w:t>
      </w:r>
      <w:r w:rsidR="00BA7E01" w:rsidRPr="00BA7E01">
        <w:rPr>
          <w:rFonts w:ascii="Times New Roman" w:hAnsi="Times New Roman"/>
          <w:bCs/>
          <w:iCs/>
          <w:color w:val="000000"/>
          <w:sz w:val="24"/>
          <w:szCs w:val="24"/>
        </w:rPr>
        <w:t>ДК 021:2015 - 33140000-3: Медичні матеріали (CPV) (НК 024:2019 10678 Катетер для введення, НК 024:2019 10691 периферійний / коронарний судинний мікрокатетер, НК 024:2019 10688 Ангіографічний катетер одноразового застосування)</w:t>
      </w:r>
      <w:r w:rsidR="00BA7E01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0D9A442B" w:rsidR="00742949" w:rsidRPr="00D27D8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A7E01" w:rsidRPr="00BA7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UA-2022-12-01-002039-a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7A5463C" w:rsidR="00DB1236" w:rsidRPr="0027250A" w:rsidRDefault="00DB1236" w:rsidP="008F56A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медичних 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виробів</w:t>
      </w:r>
      <w:r w:rsidR="00B21CF8" w:rsidRPr="0027250A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BA7E01" w:rsidRPr="00BA7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ДК 021:2015 - 33140000-3: Медичні матеріали (CPV) (НК 024:2019 10678 Катетер для введення, НК 024:2019 10691 периферійний / коронарний судинний мікрокатетер, НК 024:2019 10688 Ангіографічний катетер одноразового застосування)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27250A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27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0E32C783" w:rsidR="00B21CF8" w:rsidRDefault="00DB1236" w:rsidP="00EB6C6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 50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0,00 </w:t>
      </w:r>
      <w:r w:rsidR="00FB21CA">
        <w:rPr>
          <w:rFonts w:ascii="Times New Roman" w:hAnsi="Times New Roman" w:cs="Times New Roman"/>
          <w:sz w:val="24"/>
          <w:szCs w:val="24"/>
          <w:lang w:eastAsia="ru-RU"/>
        </w:rPr>
        <w:t xml:space="preserve">грн.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тридцять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одна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 тисяч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п’ятсот </w:t>
      </w:r>
      <w:r w:rsidR="00D27D88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D27D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DCE4CC" w14:textId="77777777" w:rsidR="00D27D88" w:rsidRPr="00D27D88" w:rsidRDefault="00D27D88" w:rsidP="00D27D8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67FCBA41" w14:textId="11E4C360" w:rsidR="0027250A" w:rsidRDefault="00DB1236" w:rsidP="0027250A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725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консультацій з ринком,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>також скористались пошуком Google</w:t>
      </w:r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 50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="00FB21CA">
        <w:rPr>
          <w:rFonts w:ascii="Times New Roman" w:hAnsi="Times New Roman" w:cs="Times New Roman"/>
          <w:sz w:val="24"/>
          <w:szCs w:val="24"/>
          <w:lang w:eastAsia="ru-RU"/>
        </w:rPr>
        <w:t xml:space="preserve"> грн.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тридцять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 xml:space="preserve">одна 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BA7E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 xml:space="preserve">п’ятсот </w:t>
      </w:r>
      <w:r w:rsidR="0027250A" w:rsidRPr="00D27D88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272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15882E" w14:textId="658236CA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6E8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1"/>
  </w:num>
  <w:num w:numId="3" w16cid:durableId="203257607">
    <w:abstractNumId w:val="2"/>
  </w:num>
  <w:num w:numId="4" w16cid:durableId="150759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7250A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A7E01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27D88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B21C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3</cp:revision>
  <cp:lastPrinted>2021-08-05T11:01:00Z</cp:lastPrinted>
  <dcterms:created xsi:type="dcterms:W3CDTF">2023-03-22T08:16:00Z</dcterms:created>
  <dcterms:modified xsi:type="dcterms:W3CDTF">2023-04-20T09:00:00Z</dcterms:modified>
</cp:coreProperties>
</file>