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E53C582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C69AA" w:rsidRPr="001C69AA">
        <w:rPr>
          <w:rFonts w:ascii="Times New Roman" w:hAnsi="Times New Roman"/>
          <w:bCs/>
          <w:iCs/>
          <w:color w:val="000000"/>
          <w:sz w:val="24"/>
          <w:szCs w:val="24"/>
        </w:rPr>
        <w:t>Макаронні вироби</w:t>
      </w:r>
      <w:r w:rsidR="001C69AA" w:rsidRPr="001C69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 w:rsidRPr="001C69AA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1C69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1C69AA" w:rsidRPr="001C69AA">
        <w:rPr>
          <w:rFonts w:ascii="Times New Roman" w:hAnsi="Times New Roman"/>
          <w:bCs/>
          <w:iCs/>
          <w:color w:val="000000"/>
          <w:sz w:val="24"/>
          <w:szCs w:val="24"/>
        </w:rPr>
        <w:t>1585</w:t>
      </w:r>
      <w:r w:rsidR="006D65DC" w:rsidRPr="001C69AA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1C69AA" w:rsidRPr="001C69AA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9F0981" w:rsidRPr="001C69A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39345116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501E2" w:rsidRPr="002501E2">
        <w:rPr>
          <w:rFonts w:ascii="Times New Roman" w:hAnsi="Times New Roman" w:cs="Times New Roman"/>
          <w:sz w:val="24"/>
          <w:szCs w:val="24"/>
        </w:rPr>
        <w:t>UA-2022-08-30-003851-a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5BB060E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501E2" w:rsidRPr="002501E2">
        <w:rPr>
          <w:rFonts w:ascii="Times New Roman" w:hAnsi="Times New Roman" w:cs="Times New Roman"/>
          <w:sz w:val="24"/>
          <w:szCs w:val="24"/>
          <w:lang w:eastAsia="ru-RU"/>
        </w:rPr>
        <w:t>Макаронні вироби (ДК 021:2015 код 15850000-1)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EC4618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501E2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51B89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1092</Words>
  <Characters>624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74</cp:revision>
  <cp:lastPrinted>2021-08-05T11:01:00Z</cp:lastPrinted>
  <dcterms:created xsi:type="dcterms:W3CDTF">2021-08-05T13:24:00Z</dcterms:created>
  <dcterms:modified xsi:type="dcterms:W3CDTF">2022-09-15T08:18:00Z</dcterms:modified>
</cp:coreProperties>
</file>