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23ECAB31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Аналізатор біохімічний напівавтоматичний</w:t>
      </w:r>
      <w:r w:rsidR="00921BC1">
        <w:rPr>
          <w:rFonts w:ascii="Times New Roman" w:eastAsia="Times New Roman" w:hAnsi="Times New Roman" w:cs="Times New Roman"/>
          <w:color w:val="000000"/>
        </w:rPr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(ДК 021:2015 – 38430000-8 Детектори та аналізатори)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59C3F4C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5257" w:rsidRPr="00545257">
        <w:rPr>
          <w:rFonts w:ascii="Times New Roman" w:hAnsi="Times New Roman" w:cs="Times New Roman"/>
          <w:sz w:val="24"/>
          <w:szCs w:val="24"/>
        </w:rPr>
        <w:t>UA-2021-</w:t>
      </w:r>
      <w:r w:rsidR="00D91BF5">
        <w:rPr>
          <w:rFonts w:ascii="Times New Roman" w:hAnsi="Times New Roman" w:cs="Times New Roman"/>
          <w:sz w:val="24"/>
          <w:szCs w:val="24"/>
        </w:rPr>
        <w:t>04</w:t>
      </w:r>
      <w:r w:rsidR="00545257" w:rsidRPr="00545257">
        <w:rPr>
          <w:rFonts w:ascii="Times New Roman" w:hAnsi="Times New Roman" w:cs="Times New Roman"/>
          <w:sz w:val="24"/>
          <w:szCs w:val="24"/>
        </w:rPr>
        <w:t>-2</w:t>
      </w:r>
      <w:r w:rsidR="00921BC1">
        <w:rPr>
          <w:rFonts w:ascii="Times New Roman" w:hAnsi="Times New Roman" w:cs="Times New Roman"/>
          <w:sz w:val="24"/>
          <w:szCs w:val="24"/>
        </w:rPr>
        <w:t>3</w:t>
      </w:r>
      <w:r w:rsidR="00545257" w:rsidRPr="00545257">
        <w:rPr>
          <w:rFonts w:ascii="Times New Roman" w:hAnsi="Times New Roman" w:cs="Times New Roman"/>
          <w:sz w:val="24"/>
          <w:szCs w:val="24"/>
        </w:rPr>
        <w:t>-00</w:t>
      </w:r>
      <w:r w:rsidR="00921BC1">
        <w:rPr>
          <w:rFonts w:ascii="Times New Roman" w:hAnsi="Times New Roman" w:cs="Times New Roman"/>
          <w:sz w:val="24"/>
          <w:szCs w:val="24"/>
        </w:rPr>
        <w:t>4966</w:t>
      </w:r>
      <w:r w:rsidR="00545257" w:rsidRPr="0054525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3E51AE02" w:rsidR="000D1826" w:rsidRPr="00F643DB" w:rsidRDefault="00DB1236" w:rsidP="00F643D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F643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BC1" w:rsidRPr="006815A4">
        <w:rPr>
          <w:rFonts w:ascii="Times New Roman" w:eastAsia="Times New Roman" w:hAnsi="Times New Roman" w:cs="Times New Roman"/>
          <w:color w:val="000000"/>
        </w:rPr>
        <w:t>Аналізатор біохімічний напівавтоматичний</w:t>
      </w:r>
      <w:r w:rsidR="006815A4" w:rsidRPr="006815A4">
        <w:rPr>
          <w:rFonts w:ascii="Times New Roman" w:eastAsia="Times New Roman" w:hAnsi="Times New Roman" w:cs="Times New Roman"/>
          <w:color w:val="000000"/>
        </w:rPr>
        <w:t xml:space="preserve"> (ДК 021:2015 – 38430000-8 Детектори та аналізатори)</w:t>
      </w:r>
      <w:r w:rsidR="00691BFA" w:rsidRPr="00F643DB">
        <w:rPr>
          <w:rFonts w:ascii="Times New Roman" w:hAnsi="Times New Roman" w:cs="Times New Roman"/>
          <w:sz w:val="18"/>
          <w:szCs w:val="18"/>
        </w:rPr>
        <w:t xml:space="preserve"> 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643D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F02A4B9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21BC1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1BC1">
        <w:rPr>
          <w:rFonts w:ascii="Times New Roman" w:hAnsi="Times New Roman" w:cs="Times New Roman"/>
          <w:color w:val="333333"/>
          <w:sz w:val="24"/>
          <w:szCs w:val="24"/>
        </w:rPr>
        <w:t>78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91BF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024A2F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1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78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D91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94ED" w14:textId="77777777" w:rsidR="004814CE" w:rsidRDefault="004814CE" w:rsidP="00B2160C">
      <w:pPr>
        <w:spacing w:after="0" w:line="240" w:lineRule="auto"/>
      </w:pPr>
      <w:r>
        <w:separator/>
      </w:r>
    </w:p>
  </w:endnote>
  <w:endnote w:type="continuationSeparator" w:id="0">
    <w:p w14:paraId="6DE02A54" w14:textId="77777777" w:rsidR="004814CE" w:rsidRDefault="004814CE" w:rsidP="00B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3AB7" w14:textId="77777777" w:rsidR="004814CE" w:rsidRDefault="004814CE" w:rsidP="00B2160C">
      <w:pPr>
        <w:spacing w:after="0" w:line="240" w:lineRule="auto"/>
      </w:pPr>
      <w:r>
        <w:separator/>
      </w:r>
    </w:p>
  </w:footnote>
  <w:footnote w:type="continuationSeparator" w:id="0">
    <w:p w14:paraId="1200ADE7" w14:textId="77777777" w:rsidR="004814CE" w:rsidRDefault="004814CE" w:rsidP="00B2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814CE"/>
    <w:rsid w:val="004F5E91"/>
    <w:rsid w:val="00502856"/>
    <w:rsid w:val="0053015A"/>
    <w:rsid w:val="00545257"/>
    <w:rsid w:val="00572D2E"/>
    <w:rsid w:val="00636B08"/>
    <w:rsid w:val="006815A4"/>
    <w:rsid w:val="00691BFA"/>
    <w:rsid w:val="00694292"/>
    <w:rsid w:val="006E0996"/>
    <w:rsid w:val="00880DE2"/>
    <w:rsid w:val="0091430B"/>
    <w:rsid w:val="00921BC1"/>
    <w:rsid w:val="00931651"/>
    <w:rsid w:val="009A3B41"/>
    <w:rsid w:val="00A4760C"/>
    <w:rsid w:val="00A6391D"/>
    <w:rsid w:val="00A71F4A"/>
    <w:rsid w:val="00A906A8"/>
    <w:rsid w:val="00AA0F06"/>
    <w:rsid w:val="00B2160C"/>
    <w:rsid w:val="00C559E7"/>
    <w:rsid w:val="00C82771"/>
    <w:rsid w:val="00C83B39"/>
    <w:rsid w:val="00CD0A32"/>
    <w:rsid w:val="00CE62E4"/>
    <w:rsid w:val="00D16493"/>
    <w:rsid w:val="00D75DF4"/>
    <w:rsid w:val="00D91BF5"/>
    <w:rsid w:val="00DB1236"/>
    <w:rsid w:val="00E6096A"/>
    <w:rsid w:val="00E6693C"/>
    <w:rsid w:val="00EB3414"/>
    <w:rsid w:val="00EC4FAC"/>
    <w:rsid w:val="00EC6ED1"/>
    <w:rsid w:val="00EF6B2B"/>
    <w:rsid w:val="00F049B0"/>
    <w:rsid w:val="00F643DB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styleId="aa">
    <w:name w:val="header"/>
    <w:basedOn w:val="a"/>
    <w:link w:val="ab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B2160C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2160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2022-03-17T10:14:00Z</dcterms:modified>
</cp:coreProperties>
</file>