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55226530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ДК 021:2015– 24110000-8 </w:t>
      </w:r>
      <w:r w:rsidR="00FA0F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Промислові</w:t>
      </w:r>
      <w:r w:rsidR="00FA0F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гази (</w:t>
      </w:r>
      <w:bookmarkStart w:id="0" w:name="__DdeLink__1682_1879536060"/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Кисень медичний газоподібний (Oxygen)</w:t>
      </w:r>
      <w:bookmarkEnd w:id="0"/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6C3643F2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D56C8D" w:rsidRPr="00D56C8D">
        <w:rPr>
          <w:rFonts w:ascii="Times New Roman" w:hAnsi="Times New Roman" w:cs="Times New Roman"/>
          <w:sz w:val="24"/>
          <w:szCs w:val="24"/>
        </w:rPr>
        <w:t>UA-2021-12-06-008346-a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F03E0F0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ДК 021:2015– 24110000-8 </w:t>
      </w:r>
      <w:r w:rsidR="00FA0F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Промислові</w:t>
      </w:r>
      <w:r w:rsidR="00FA0F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гази (Кисень медичний газоподібний (Oxygen))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019784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56C8D">
        <w:rPr>
          <w:rFonts w:ascii="Times New Roman" w:hAnsi="Times New Roman" w:cs="Times New Roman"/>
          <w:color w:val="333333"/>
          <w:sz w:val="24"/>
          <w:szCs w:val="24"/>
        </w:rPr>
        <w:t>581 540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7BFA6A7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D56C8D">
        <w:rPr>
          <w:rFonts w:ascii="Times New Roman" w:hAnsi="Times New Roman" w:cs="Times New Roman"/>
          <w:color w:val="333333"/>
          <w:sz w:val="24"/>
          <w:szCs w:val="24"/>
        </w:rPr>
        <w:t>581 540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A906A8"/>
    <w:rsid w:val="00B84782"/>
    <w:rsid w:val="00C83B39"/>
    <w:rsid w:val="00CE62E4"/>
    <w:rsid w:val="00D16493"/>
    <w:rsid w:val="00D56C8D"/>
    <w:rsid w:val="00D75DF4"/>
    <w:rsid w:val="00DB1236"/>
    <w:rsid w:val="00DB175F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11</cp:revision>
  <cp:lastPrinted>2021-08-05T11:01:00Z</cp:lastPrinted>
  <dcterms:created xsi:type="dcterms:W3CDTF">2021-08-05T13:24:00Z</dcterms:created>
  <dcterms:modified xsi:type="dcterms:W3CDTF">2021-12-29T12:00:00Z</dcterms:modified>
</cp:coreProperties>
</file>