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88B" w:rsidRPr="003D788B" w:rsidRDefault="003D788B" w:rsidP="003D788B">
      <w:pPr>
        <w:jc w:val="center"/>
        <w:rPr>
          <w:b/>
        </w:rPr>
      </w:pPr>
      <w:bookmarkStart w:id="0" w:name="_GoBack"/>
      <w:r w:rsidRPr="003D788B">
        <w:rPr>
          <w:b/>
        </w:rPr>
        <w:t>Вакцинація чи відсторонення від роботи</w:t>
      </w:r>
      <w:bookmarkEnd w:id="0"/>
    </w:p>
    <w:p w:rsidR="003D788B" w:rsidRDefault="003D788B" w:rsidP="003D788B"/>
    <w:p w:rsidR="003D788B" w:rsidRDefault="003D788B" w:rsidP="003D788B">
      <w:r>
        <w:t xml:space="preserve">Наказ МОЗ України від 04.10.2021 № 2153 затвердив Перелік професій, виробництв та організацій, працівники яких підлягають обов’язковим профілактичним щепленням на період дії карантину проти </w:t>
      </w:r>
      <w:proofErr w:type="spellStart"/>
      <w:r>
        <w:t>коронавірусної</w:t>
      </w:r>
      <w:proofErr w:type="spellEnd"/>
      <w:r>
        <w:t xml:space="preserve"> інфекції.</w:t>
      </w:r>
    </w:p>
    <w:p w:rsidR="003D788B" w:rsidRDefault="003D788B" w:rsidP="003D788B">
      <w:r>
        <w:t>На сайті Міністерства охорони здоров’я України 09.11.2021 повідомлено про розширення списку професій, які мають обов’язково вакцинуватись від СOVID -19. До списку професій, для яких вакцинація від СOVID-19 є обов’язковою додали співробітників:</w:t>
      </w:r>
    </w:p>
    <w:p w:rsidR="003D788B" w:rsidRDefault="003D788B" w:rsidP="003D788B">
      <w:r>
        <w:t>- підприємств, установ та організацій, що належать до сфери управління центральних органів виконавчої влади;</w:t>
      </w:r>
    </w:p>
    <w:p w:rsidR="003D788B" w:rsidRDefault="003D788B" w:rsidP="003D788B">
      <w:r>
        <w:t>- установ і закладів, що надають соціальні послуги, закладів соціального захисту для дітей, реабілітаційних закладів;</w:t>
      </w:r>
    </w:p>
    <w:p w:rsidR="003D788B" w:rsidRDefault="003D788B" w:rsidP="003D788B">
      <w:r>
        <w:t>- підприємств, установ та організацій, включених до Переліку об’єктів державної власності, що мають стратегічне значення для економіки і безпеки держави, затверджені постановою Кабінету Міністрів України від 04.03.2015 року №83.</w:t>
      </w:r>
    </w:p>
    <w:p w:rsidR="003D788B" w:rsidRDefault="003D788B" w:rsidP="003D788B">
      <w:r>
        <w:t>Наказ набирає чинності з 9 грудня 2021 року, працівники вказаних закладів, які не вакцинуються проти СOVID-19 протягом цього періоду, будуть відсторонені від роботи без збереження заробітної плати.</w:t>
      </w:r>
    </w:p>
    <w:p w:rsidR="003D788B" w:rsidRDefault="003D788B" w:rsidP="003D788B">
      <w:r>
        <w:t xml:space="preserve">Згідно з наказом, на період дії карантину, встановленого Кабінетом Міністрів (Постанови від 09.12.2020 № 1236 та від 20.10.2021 № 1096), з метою запобігання поширенню </w:t>
      </w:r>
      <w:proofErr w:type="spellStart"/>
      <w:r>
        <w:t>коронавірусної</w:t>
      </w:r>
      <w:proofErr w:type="spellEnd"/>
      <w:r>
        <w:t xml:space="preserve"> хвороби, щеплення є обов’язковим у разі відсутності абсолютних протипоказань до проведення профілактичних щеплень, відповідно до Переліку медичних протипоказань та застережень до проведення профілактичних щеплень, затвердженого МОЗ України від 16.09.2011 року № 595, зареєстрованого у Мінюсті України 10.10.2011 за № 1161/19899 (у редакції наказу МОЗ України від 11.10.2019№ 2070).</w:t>
      </w:r>
    </w:p>
    <w:p w:rsidR="003D788B" w:rsidRDefault="003D788B" w:rsidP="003D788B">
      <w:r>
        <w:t>У випадку відсторонення працівника від роботи з припиненням заробітної плати, допомога по тимчасовій непрацездатності не надається (статтею 22 Закону України «Про загальнообов’язкове державне соціальне страхування» передбачено, що допомога по тимчасовій непрацездатності надається застраховані особі, як повна або часткова компенсація заробітної плати, котру вона втрачає внаслідок захворювання або інших страхових випадків). За період відсторонення від роботи без збереження заробітної плати, сплата страхового внеску на соціальне страхування не здійснюється, і такий період до страхового стажу не зараховується.</w:t>
      </w:r>
    </w:p>
    <w:p w:rsidR="003D788B" w:rsidRDefault="003D788B" w:rsidP="003D788B"/>
    <w:p w:rsidR="003D788B" w:rsidRDefault="003D788B" w:rsidP="003D788B">
      <w:r>
        <w:t>Вакцинація критично важлива для стримування пандемії, захистить ваше життя і здоров’я та ваших близьких.</w:t>
      </w:r>
    </w:p>
    <w:p w:rsidR="003D788B" w:rsidRDefault="003D788B" w:rsidP="003D788B">
      <w:r>
        <w:t>Бережіть себе і тих, хто поруч!</w:t>
      </w:r>
    </w:p>
    <w:p w:rsidR="003D788B" w:rsidRDefault="003D788B" w:rsidP="003D788B"/>
    <w:p w:rsidR="000E21A9" w:rsidRPr="003D788B" w:rsidRDefault="003D788B" w:rsidP="003D788B">
      <w:pPr>
        <w:ind w:left="1276" w:firstLine="0"/>
        <w:rPr>
          <w:b/>
        </w:rPr>
      </w:pPr>
      <w:r w:rsidRPr="003D788B">
        <w:rPr>
          <w:b/>
        </w:rPr>
        <w:t>Галина Кривокульська, завідувач сектору перевірки обґрунтованості видачі листків непрацездатності Тернопільського міського відділення УВД ФССУ в Тернопільській області</w:t>
      </w:r>
    </w:p>
    <w:sectPr w:rsidR="000E21A9" w:rsidRPr="003D788B" w:rsidSect="003D788B">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8B"/>
    <w:rsid w:val="000E21A9"/>
    <w:rsid w:val="003D78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CF305-6FF8-4A6E-B2F8-A076071B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88B"/>
    <w:rPr>
      <w:rFonts w:ascii="Segoe UI" w:hAnsi="Segoe UI" w:cs="Segoe UI"/>
      <w:sz w:val="18"/>
      <w:szCs w:val="18"/>
    </w:rPr>
  </w:style>
  <w:style w:type="character" w:customStyle="1" w:styleId="a4">
    <w:name w:val="Текст у виносці Знак"/>
    <w:basedOn w:val="a0"/>
    <w:link w:val="a3"/>
    <w:uiPriority w:val="99"/>
    <w:semiHidden/>
    <w:rsid w:val="003D7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1680</Words>
  <Characters>958</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Extreme Edition</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dc:creator>
  <cp:keywords/>
  <dc:description/>
  <cp:lastModifiedBy>TEM</cp:lastModifiedBy>
  <cp:revision>1</cp:revision>
  <cp:lastPrinted>2021-11-11T06:48:00Z</cp:lastPrinted>
  <dcterms:created xsi:type="dcterms:W3CDTF">2021-11-11T06:47:00Z</dcterms:created>
  <dcterms:modified xsi:type="dcterms:W3CDTF">2021-11-11T06:48:00Z</dcterms:modified>
</cp:coreProperties>
</file>