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24F09973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51CE9" w:rsidRPr="004D7E8B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(ДК 021:2015 код 33600000-6)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45A69F60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E5E09" w:rsidRPr="003E5E09">
        <w:rPr>
          <w:rFonts w:ascii="Times New Roman" w:hAnsi="Times New Roman" w:cs="Times New Roman"/>
          <w:sz w:val="24"/>
          <w:szCs w:val="24"/>
        </w:rPr>
        <w:t>UA-2021-11-04-002809-b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07595F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51CE9" w:rsidRPr="004D7E8B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(ДК 021:2015 код 33600000-6)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F607E6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0320F">
        <w:rPr>
          <w:rFonts w:ascii="Times New Roman" w:hAnsi="Times New Roman" w:cs="Times New Roman"/>
          <w:color w:val="333333"/>
          <w:sz w:val="24"/>
          <w:szCs w:val="24"/>
        </w:rPr>
        <w:t>10 012,74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7C1856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CA01D2">
        <w:rPr>
          <w:rFonts w:ascii="Times New Roman" w:hAnsi="Times New Roman" w:cs="Times New Roman"/>
          <w:sz w:val="24"/>
          <w:szCs w:val="24"/>
        </w:rPr>
        <w:t xml:space="preserve">Реєстру  оптово-відпускних цін на лікарські засоби,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0320F">
        <w:rPr>
          <w:rFonts w:ascii="Times New Roman" w:hAnsi="Times New Roman" w:cs="Times New Roman"/>
          <w:color w:val="333333"/>
          <w:sz w:val="24"/>
          <w:szCs w:val="24"/>
        </w:rPr>
        <w:t>10 012,74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320F"/>
    <w:rsid w:val="00107482"/>
    <w:rsid w:val="00363983"/>
    <w:rsid w:val="003B699D"/>
    <w:rsid w:val="003E5E09"/>
    <w:rsid w:val="004F5E91"/>
    <w:rsid w:val="00502856"/>
    <w:rsid w:val="0053015A"/>
    <w:rsid w:val="00572D2E"/>
    <w:rsid w:val="00636B08"/>
    <w:rsid w:val="00694292"/>
    <w:rsid w:val="008253C3"/>
    <w:rsid w:val="00A906A8"/>
    <w:rsid w:val="00B84782"/>
    <w:rsid w:val="00C83B39"/>
    <w:rsid w:val="00CA01D2"/>
    <w:rsid w:val="00CE62E4"/>
    <w:rsid w:val="00D16493"/>
    <w:rsid w:val="00D75DF4"/>
    <w:rsid w:val="00DB1236"/>
    <w:rsid w:val="00DB175F"/>
    <w:rsid w:val="00E51CE9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2021-11-11T14:16:00Z</dcterms:modified>
</cp:coreProperties>
</file>