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82881" w14:textId="77777777" w:rsidR="00DB1236" w:rsidRDefault="00DB1236" w:rsidP="00D75DF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62B6C96F" w14:textId="77777777" w:rsidR="00DB1236" w:rsidRDefault="00DB1236" w:rsidP="00D75DF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(відповідно до пункту 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 xml:space="preserve">постанови Кабінету Міністрів України від 11.10.2016 № 710 </w:t>
      </w:r>
      <w:r>
        <w:rPr>
          <w:rFonts w:ascii="Times New Roman" w:hAnsi="Times New Roman" w:cs="Times New Roman"/>
          <w:sz w:val="24"/>
          <w:szCs w:val="24"/>
        </w:rPr>
        <w:br/>
        <w:t>«Про ефективне використання державних коштів» (зі змінами))</w:t>
      </w:r>
    </w:p>
    <w:p w14:paraId="195A88C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14:paraId="413F2CBD" w14:textId="376B0513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Комунальне некомерційне підприємство «Тернопільська обласна клінічна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 xml:space="preserve">психоневрологічна </w:t>
      </w:r>
      <w:r>
        <w:rPr>
          <w:rFonts w:ascii="Times New Roman" w:hAnsi="Times New Roman" w:cs="Times New Roman"/>
          <w:sz w:val="24"/>
          <w:szCs w:val="24"/>
          <w:lang w:eastAsia="ru-RU"/>
        </w:rPr>
        <w:t>лікарня» Тернопільської обласної ради;</w:t>
      </w:r>
    </w:p>
    <w:p w14:paraId="2FA429B3" w14:textId="00E17DBE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вул.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Тролейбусна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>, м. Тернопіль, 4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6027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E0861A" w14:textId="04165F10" w:rsidR="00DB1236" w:rsidRDefault="00DB1236" w:rsidP="00D75DF4">
      <w:pPr>
        <w:pStyle w:val="a4"/>
        <w:tabs>
          <w:tab w:val="left" w:pos="851"/>
        </w:tabs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код за ЄДРПОУ – 02001</w:t>
      </w:r>
      <w:r w:rsidR="00694292">
        <w:rPr>
          <w:rFonts w:ascii="Times New Roman" w:hAnsi="Times New Roman" w:cs="Times New Roman"/>
          <w:sz w:val="24"/>
          <w:szCs w:val="24"/>
          <w:lang w:eastAsia="ru-RU"/>
        </w:rPr>
        <w:t>280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0B8577A1" w14:textId="77777777" w:rsidR="00DB1236" w:rsidRDefault="00DB1236" w:rsidP="00D75DF4">
      <w:pPr>
        <w:pStyle w:val="a4"/>
        <w:tabs>
          <w:tab w:val="left" w:pos="851"/>
        </w:tabs>
        <w:spacing w:after="12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категорія замовника – комунальна установа.</w:t>
      </w:r>
    </w:p>
    <w:p w14:paraId="4BB2551A" w14:textId="53808E76" w:rsidR="00DB1236" w:rsidRPr="00880DE2" w:rsidRDefault="00DB1236" w:rsidP="001006F4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E6096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</w:t>
      </w:r>
      <w:r w:rsidR="001B16AB">
        <w:rPr>
          <w:rFonts w:ascii="Times New Roman" w:hAnsi="Times New Roman" w:cs="Times New Roman"/>
        </w:rPr>
        <w:t>Напій кавовий</w:t>
      </w:r>
      <w:r w:rsidR="008624B7">
        <w:rPr>
          <w:rFonts w:ascii="Times New Roman" w:hAnsi="Times New Roman" w:cs="Times New Roman"/>
        </w:rPr>
        <w:t xml:space="preserve"> нерозчинний </w:t>
      </w:r>
      <w:r w:rsidR="001B16AB">
        <w:rPr>
          <w:rFonts w:ascii="Times New Roman" w:hAnsi="Times New Roman" w:cs="Times New Roman"/>
        </w:rPr>
        <w:t>«</w:t>
      </w:r>
      <w:proofErr w:type="spellStart"/>
      <w:r w:rsidR="001B16AB">
        <w:rPr>
          <w:rFonts w:ascii="Times New Roman" w:hAnsi="Times New Roman" w:cs="Times New Roman"/>
        </w:rPr>
        <w:t>Курземе</w:t>
      </w:r>
      <w:proofErr w:type="spellEnd"/>
      <w:r w:rsidR="001B16AB">
        <w:rPr>
          <w:rFonts w:ascii="Times New Roman" w:hAnsi="Times New Roman" w:cs="Times New Roman"/>
        </w:rPr>
        <w:t>»</w:t>
      </w:r>
      <w:r w:rsidR="00880DE2" w:rsidRPr="00880DE2">
        <w:rPr>
          <w:rFonts w:ascii="Times New Roman" w:hAnsi="Times New Roman" w:cs="Times New Roman"/>
        </w:rPr>
        <w:t xml:space="preserve"> </w:t>
      </w:r>
      <w:r w:rsidR="00880DE2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80DE2" w:rsidRPr="00880DE2">
        <w:rPr>
          <w:rFonts w:ascii="Times New Roman" w:hAnsi="Times New Roman" w:cs="Times New Roman"/>
        </w:rPr>
        <w:t>)</w:t>
      </w:r>
    </w:p>
    <w:p w14:paraId="5BB90A11" w14:textId="77777777" w:rsidR="004A6759" w:rsidRDefault="00DB1236" w:rsidP="001E356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Ідентифікатор закупівлі: </w:t>
      </w:r>
      <w:r w:rsidR="004A6759" w:rsidRPr="004A6759">
        <w:rPr>
          <w:rFonts w:ascii="Times New Roman" w:hAnsi="Times New Roman" w:cs="Times New Roman"/>
          <w:sz w:val="24"/>
          <w:szCs w:val="24"/>
        </w:rPr>
        <w:t>UA-2021-10-26-006325-a</w:t>
      </w:r>
    </w:p>
    <w:p w14:paraId="5BE1CEAD" w14:textId="2CD753DD" w:rsidR="00DB1236" w:rsidRPr="004A6759" w:rsidRDefault="00DB1236" w:rsidP="001E356E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75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4A67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299B2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Технічні  та якісні характеристики предмета закупівлі визначені відповідно до потреб замовника та з урахуванням вимог нормативних документів.</w:t>
      </w:r>
    </w:p>
    <w:p w14:paraId="448EE2C8" w14:textId="77777777" w:rsidR="00DB1236" w:rsidRDefault="00DB1236" w:rsidP="00D75D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14:paraId="389EF770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розміру бюджетного призначення:</w:t>
      </w:r>
    </w:p>
    <w:p w14:paraId="45874E64" w14:textId="6336152D" w:rsidR="00DB1236" w:rsidRPr="008624B7" w:rsidRDefault="00DB1236" w:rsidP="008624B7">
      <w:pPr>
        <w:pStyle w:val="a4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Розмір бюджетного призначення для предмета закупівлі по </w:t>
      </w:r>
      <w:r w:rsidR="008624B7">
        <w:rPr>
          <w:rFonts w:ascii="Times New Roman" w:hAnsi="Times New Roman" w:cs="Times New Roman"/>
        </w:rPr>
        <w:t>Напій кавовий нерозчинний «</w:t>
      </w:r>
      <w:proofErr w:type="spellStart"/>
      <w:r w:rsidR="008624B7">
        <w:rPr>
          <w:rFonts w:ascii="Times New Roman" w:hAnsi="Times New Roman" w:cs="Times New Roman"/>
        </w:rPr>
        <w:t>Курземе</w:t>
      </w:r>
      <w:proofErr w:type="spellEnd"/>
      <w:r w:rsidR="008624B7">
        <w:rPr>
          <w:rFonts w:ascii="Times New Roman" w:hAnsi="Times New Roman" w:cs="Times New Roman"/>
        </w:rPr>
        <w:t>»</w:t>
      </w:r>
      <w:r w:rsidR="008624B7" w:rsidRPr="00880DE2">
        <w:rPr>
          <w:rFonts w:ascii="Times New Roman" w:hAnsi="Times New Roman" w:cs="Times New Roman"/>
        </w:rPr>
        <w:t xml:space="preserve"> </w:t>
      </w:r>
      <w:r w:rsidR="008624B7" w:rsidRPr="00880DE2">
        <w:rPr>
          <w:rFonts w:ascii="Times New Roman" w:hAnsi="Times New Roman" w:cs="Times New Roman"/>
          <w:color w:val="000000"/>
        </w:rPr>
        <w:t>(Код ДК 021:2015 - 15860000-4</w:t>
      </w:r>
      <w:r w:rsidR="008624B7" w:rsidRPr="00880DE2">
        <w:rPr>
          <w:rFonts w:ascii="Times New Roman" w:hAnsi="Times New Roman" w:cs="Times New Roman"/>
        </w:rPr>
        <w:t>)</w:t>
      </w:r>
      <w:r w:rsidR="00694292" w:rsidRPr="008624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624B7">
        <w:rPr>
          <w:rFonts w:ascii="Times New Roman" w:hAnsi="Times New Roman" w:cs="Times New Roman"/>
          <w:sz w:val="24"/>
          <w:szCs w:val="24"/>
          <w:lang w:eastAsia="ru-RU"/>
        </w:rPr>
        <w:t xml:space="preserve">відповідає розрахунку видатків до укладеного договору з Національною службою </w:t>
      </w:r>
      <w:proofErr w:type="spellStart"/>
      <w:r w:rsidRPr="008624B7">
        <w:rPr>
          <w:rFonts w:ascii="Times New Roman" w:hAnsi="Times New Roman" w:cs="Times New Roman"/>
          <w:sz w:val="24"/>
          <w:szCs w:val="24"/>
          <w:lang w:eastAsia="ru-RU"/>
        </w:rPr>
        <w:t>здоров</w:t>
      </w:r>
      <w:proofErr w:type="spellEnd"/>
      <w:r w:rsidRPr="008624B7">
        <w:rPr>
          <w:rFonts w:ascii="Times New Roman" w:hAnsi="Times New Roman" w:cs="Times New Roman"/>
          <w:sz w:val="24"/>
          <w:szCs w:val="24"/>
          <w:lang w:val="ru-RU" w:eastAsia="ru-RU"/>
        </w:rPr>
        <w:t>’</w:t>
      </w:r>
      <w:r w:rsidRPr="008624B7">
        <w:rPr>
          <w:rFonts w:ascii="Times New Roman" w:hAnsi="Times New Roman" w:cs="Times New Roman"/>
          <w:sz w:val="24"/>
          <w:szCs w:val="24"/>
          <w:lang w:eastAsia="ru-RU"/>
        </w:rPr>
        <w:t>я України та фінансового плану на 2021 рік.</w:t>
      </w:r>
    </w:p>
    <w:p w14:paraId="72D72FD6" w14:textId="77777777" w:rsidR="00DB1236" w:rsidRDefault="00DB1236" w:rsidP="00D75DF4">
      <w:pPr>
        <w:pStyle w:val="a4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45318F5" w14:textId="4AB7DD2C" w:rsidR="00DB1236" w:rsidRPr="0007756E" w:rsidRDefault="00DB1236" w:rsidP="0007756E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775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Очікувана вартість предмета закупівлі: </w:t>
      </w:r>
      <w:r w:rsidR="001B16AB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 w:rsidR="008624B7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грн.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з ПДВ.</w:t>
      </w:r>
    </w:p>
    <w:p w14:paraId="42F13E5A" w14:textId="77777777" w:rsidR="00DB1236" w:rsidRPr="0007756E" w:rsidRDefault="00DB1236" w:rsidP="0007756E">
      <w:pPr>
        <w:pStyle w:val="a4"/>
        <w:tabs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BF1EA3F" w14:textId="77777777" w:rsidR="00DB1236" w:rsidRDefault="00DB1236" w:rsidP="00D75DF4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Обґрунтування очікуваної вартості предмета закупівлі:</w:t>
      </w:r>
    </w:p>
    <w:p w14:paraId="4AB44DC6" w14:textId="200C3C61" w:rsidR="00DB1236" w:rsidRDefault="00DB1236" w:rsidP="00636B08">
      <w:pPr>
        <w:pStyle w:val="a4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Очікувана вартість предмета закупівлі розрахована відповідно до </w:t>
      </w:r>
      <w:r w:rsidR="000A1E92">
        <w:rPr>
          <w:rFonts w:ascii="Times New Roman" w:hAnsi="Times New Roman" w:cs="Times New Roman"/>
          <w:sz w:val="24"/>
          <w:szCs w:val="24"/>
        </w:rPr>
        <w:t xml:space="preserve">даних сайту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Prozorro</w:t>
      </w:r>
      <w:r w:rsidR="000A1E92">
        <w:rPr>
          <w:rFonts w:ascii="Times New Roman" w:hAnsi="Times New Roman" w:cs="Times New Roman"/>
          <w:sz w:val="24"/>
          <w:szCs w:val="24"/>
        </w:rPr>
        <w:t xml:space="preserve">, </w:t>
      </w:r>
      <w:r w:rsidR="000A1E92">
        <w:rPr>
          <w:rFonts w:ascii="Times New Roman" w:hAnsi="Times New Roman" w:cs="Times New Roman"/>
          <w:sz w:val="24"/>
          <w:szCs w:val="24"/>
          <w:lang w:val="en-US"/>
        </w:rPr>
        <w:t>Prom</w:t>
      </w:r>
      <w:r w:rsidR="000A1E9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A1E92">
        <w:rPr>
          <w:rFonts w:ascii="Times New Roman" w:hAnsi="Times New Roman" w:cs="Times New Roman"/>
          <w:sz w:val="24"/>
          <w:szCs w:val="24"/>
          <w:lang w:val="en-US"/>
        </w:rPr>
        <w:t>ua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та становить </w:t>
      </w:r>
      <w:r w:rsidR="001B16AB">
        <w:rPr>
          <w:rFonts w:ascii="Times New Roman" w:hAnsi="Times New Roman" w:cs="Times New Roman"/>
          <w:color w:val="333333"/>
          <w:sz w:val="24"/>
          <w:szCs w:val="24"/>
          <w:lang w:val="en-US"/>
        </w:rPr>
        <w:t>1</w:t>
      </w:r>
      <w:r w:rsidR="008624B7"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880DE2">
        <w:rPr>
          <w:rFonts w:ascii="Times New Roman" w:hAnsi="Times New Roman" w:cs="Times New Roman"/>
          <w:color w:val="333333"/>
          <w:sz w:val="24"/>
          <w:szCs w:val="24"/>
        </w:rPr>
        <w:t xml:space="preserve"> 000</w:t>
      </w:r>
      <w:r w:rsidR="00E6096A">
        <w:rPr>
          <w:rFonts w:ascii="Times New Roman" w:hAnsi="Times New Roman" w:cs="Times New Roman"/>
          <w:color w:val="333333"/>
          <w:sz w:val="24"/>
          <w:szCs w:val="24"/>
        </w:rPr>
        <w:t>,00</w:t>
      </w:r>
      <w:r w:rsidR="00EC4FAC" w:rsidRPr="0007756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636B0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грн.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ПДВ.</w:t>
      </w:r>
    </w:p>
    <w:p w14:paraId="02188B70" w14:textId="77777777" w:rsidR="00DB1236" w:rsidRDefault="00DB1236"/>
    <w:p w14:paraId="02A9E763" w14:textId="77777777" w:rsidR="00DB1236" w:rsidRDefault="00DB1236"/>
    <w:p w14:paraId="4815882E" w14:textId="77777777" w:rsidR="00DB1236" w:rsidRDefault="00DB1236"/>
    <w:p w14:paraId="7D163469" w14:textId="38810ED3" w:rsidR="00DB1236" w:rsidRDefault="00DB1236"/>
    <w:p w14:paraId="4A228221" w14:textId="01D6C29C" w:rsidR="00E6693C" w:rsidRDefault="00E6693C"/>
    <w:p w14:paraId="26F485AF" w14:textId="0DB94819" w:rsidR="00E6693C" w:rsidRDefault="00E6693C"/>
    <w:p w14:paraId="180F9012" w14:textId="2816C3BA" w:rsidR="00E6693C" w:rsidRDefault="00E6693C"/>
    <w:p w14:paraId="6DAB3EC8" w14:textId="77777777" w:rsidR="00E6693C" w:rsidRDefault="00E6693C"/>
    <w:p w14:paraId="57E588F8" w14:textId="77777777" w:rsidR="00DB1236" w:rsidRDefault="00DB1236"/>
    <w:p w14:paraId="5198493B" w14:textId="77777777" w:rsidR="00DB1236" w:rsidRDefault="00DB1236">
      <w:pPr>
        <w:sectPr w:rsidR="00DB123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14:paraId="49059DDB" w14:textId="77777777" w:rsidR="00DB1236" w:rsidRDefault="00DB1236"/>
    <w:sectPr w:rsidR="00DB1236" w:rsidSect="00502856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73EF5"/>
    <w:multiLevelType w:val="hybridMultilevel"/>
    <w:tmpl w:val="0F14C10E"/>
    <w:lvl w:ilvl="0" w:tplc="7AD83A3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bCs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>
      <w:start w:val="1"/>
      <w:numFmt w:val="lowerRoman"/>
      <w:lvlText w:val="%3."/>
      <w:lvlJc w:val="right"/>
      <w:pPr>
        <w:ind w:left="2727" w:hanging="180"/>
      </w:pPr>
    </w:lvl>
    <w:lvl w:ilvl="3" w:tplc="0422000F">
      <w:start w:val="1"/>
      <w:numFmt w:val="decimal"/>
      <w:lvlText w:val="%4."/>
      <w:lvlJc w:val="left"/>
      <w:pPr>
        <w:ind w:left="3447" w:hanging="360"/>
      </w:pPr>
    </w:lvl>
    <w:lvl w:ilvl="4" w:tplc="04220019">
      <w:start w:val="1"/>
      <w:numFmt w:val="lowerLetter"/>
      <w:lvlText w:val="%5."/>
      <w:lvlJc w:val="left"/>
      <w:pPr>
        <w:ind w:left="4167" w:hanging="360"/>
      </w:pPr>
    </w:lvl>
    <w:lvl w:ilvl="5" w:tplc="0422001B">
      <w:start w:val="1"/>
      <w:numFmt w:val="lowerRoman"/>
      <w:lvlText w:val="%6."/>
      <w:lvlJc w:val="right"/>
      <w:pPr>
        <w:ind w:left="4887" w:hanging="180"/>
      </w:pPr>
    </w:lvl>
    <w:lvl w:ilvl="6" w:tplc="0422000F">
      <w:start w:val="1"/>
      <w:numFmt w:val="decimal"/>
      <w:lvlText w:val="%7."/>
      <w:lvlJc w:val="left"/>
      <w:pPr>
        <w:ind w:left="5607" w:hanging="360"/>
      </w:pPr>
    </w:lvl>
    <w:lvl w:ilvl="7" w:tplc="04220019">
      <w:start w:val="1"/>
      <w:numFmt w:val="lowerLetter"/>
      <w:lvlText w:val="%8."/>
      <w:lvlJc w:val="left"/>
      <w:pPr>
        <w:ind w:left="6327" w:hanging="360"/>
      </w:pPr>
    </w:lvl>
    <w:lvl w:ilvl="8" w:tplc="0422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75DF4"/>
    <w:rsid w:val="0007756E"/>
    <w:rsid w:val="000A1E92"/>
    <w:rsid w:val="00107482"/>
    <w:rsid w:val="001B16AB"/>
    <w:rsid w:val="00337B07"/>
    <w:rsid w:val="00363983"/>
    <w:rsid w:val="003B699D"/>
    <w:rsid w:val="004A6759"/>
    <w:rsid w:val="004F5E91"/>
    <w:rsid w:val="00502856"/>
    <w:rsid w:val="0053015A"/>
    <w:rsid w:val="00572D2E"/>
    <w:rsid w:val="00636B08"/>
    <w:rsid w:val="00694292"/>
    <w:rsid w:val="008624B7"/>
    <w:rsid w:val="00880DE2"/>
    <w:rsid w:val="00A4760C"/>
    <w:rsid w:val="00A71F4A"/>
    <w:rsid w:val="00A906A8"/>
    <w:rsid w:val="00C83B39"/>
    <w:rsid w:val="00CE62E4"/>
    <w:rsid w:val="00D16493"/>
    <w:rsid w:val="00D75DF4"/>
    <w:rsid w:val="00DB1236"/>
    <w:rsid w:val="00E6096A"/>
    <w:rsid w:val="00E6693C"/>
    <w:rsid w:val="00EB3414"/>
    <w:rsid w:val="00EC4FAC"/>
    <w:rsid w:val="00F049B0"/>
    <w:rsid w:val="00F7428D"/>
    <w:rsid w:val="00FF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693316"/>
  <w15:docId w15:val="{ADC57E50-E5D1-48A9-9885-AE7B0213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D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75D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75DF4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a3">
    <w:name w:val="Абзац списку Знак"/>
    <w:link w:val="a4"/>
    <w:uiPriority w:val="99"/>
    <w:rsid w:val="00D75DF4"/>
  </w:style>
  <w:style w:type="paragraph" w:styleId="a4">
    <w:name w:val="List Paragraph"/>
    <w:basedOn w:val="a"/>
    <w:link w:val="a3"/>
    <w:uiPriority w:val="99"/>
    <w:qFormat/>
    <w:rsid w:val="00D75DF4"/>
    <w:pPr>
      <w:ind w:left="720"/>
    </w:pPr>
  </w:style>
  <w:style w:type="paragraph" w:customStyle="1" w:styleId="a5">
    <w:name w:val="a"/>
    <w:basedOn w:val="a"/>
    <w:uiPriority w:val="99"/>
    <w:rsid w:val="00D75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uiPriority w:val="99"/>
    <w:semiHidden/>
    <w:rsid w:val="00D75DF4"/>
    <w:rPr>
      <w:color w:val="0000FF"/>
      <w:u w:val="single"/>
    </w:rPr>
  </w:style>
  <w:style w:type="character" w:customStyle="1" w:styleId="h-hidden">
    <w:name w:val="h-hidden"/>
    <w:basedOn w:val="a0"/>
    <w:uiPriority w:val="99"/>
    <w:rsid w:val="00D75DF4"/>
  </w:style>
  <w:style w:type="paragraph" w:styleId="a7">
    <w:name w:val="Balloon Text"/>
    <w:basedOn w:val="a"/>
    <w:link w:val="a8"/>
    <w:uiPriority w:val="99"/>
    <w:semiHidden/>
    <w:rsid w:val="00CE62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CE62E4"/>
    <w:rPr>
      <w:rFonts w:ascii="Segoe UI" w:eastAsia="Times New Roman" w:hAnsi="Segoe UI" w:cs="Segoe UI"/>
      <w:sz w:val="18"/>
      <w:szCs w:val="18"/>
    </w:rPr>
  </w:style>
  <w:style w:type="character" w:styleId="a9">
    <w:name w:val="FollowedHyperlink"/>
    <w:uiPriority w:val="99"/>
    <w:semiHidden/>
    <w:rsid w:val="00502856"/>
    <w:rPr>
      <w:color w:val="800080"/>
      <w:u w:val="single"/>
    </w:rPr>
  </w:style>
  <w:style w:type="paragraph" w:customStyle="1" w:styleId="xl65">
    <w:name w:val="xl65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6">
    <w:name w:val="xl66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7">
    <w:name w:val="xl67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8">
    <w:name w:val="xl68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69">
    <w:name w:val="xl69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0">
    <w:name w:val="xl70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71">
    <w:name w:val="xl71"/>
    <w:basedOn w:val="a"/>
    <w:uiPriority w:val="99"/>
    <w:rsid w:val="0050285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2">
    <w:name w:val="xl72"/>
    <w:basedOn w:val="a"/>
    <w:uiPriority w:val="99"/>
    <w:rsid w:val="0050285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3">
    <w:name w:val="xl7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4">
    <w:name w:val="xl7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75">
    <w:name w:val="xl7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uk-UA"/>
    </w:rPr>
  </w:style>
  <w:style w:type="paragraph" w:customStyle="1" w:styleId="xl76">
    <w:name w:val="xl7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77">
    <w:name w:val="xl77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8">
    <w:name w:val="xl78"/>
    <w:basedOn w:val="a"/>
    <w:uiPriority w:val="99"/>
    <w:rsid w:val="00502856"/>
    <w:pPr>
      <w:pBdr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79">
    <w:name w:val="xl79"/>
    <w:basedOn w:val="a"/>
    <w:uiPriority w:val="99"/>
    <w:rsid w:val="00502856"/>
    <w:pPr>
      <w:pBdr>
        <w:top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0">
    <w:name w:val="xl80"/>
    <w:basedOn w:val="a"/>
    <w:uiPriority w:val="99"/>
    <w:rsid w:val="0050285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1">
    <w:name w:val="xl81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2">
    <w:name w:val="xl82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3">
    <w:name w:val="xl83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4">
    <w:name w:val="xl84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5">
    <w:name w:val="xl85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6">
    <w:name w:val="xl86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7">
    <w:name w:val="xl87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8">
    <w:name w:val="xl88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89">
    <w:name w:val="xl89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0">
    <w:name w:val="xl90"/>
    <w:basedOn w:val="a"/>
    <w:uiPriority w:val="99"/>
    <w:rsid w:val="00502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uk-UA"/>
    </w:rPr>
  </w:style>
  <w:style w:type="paragraph" w:customStyle="1" w:styleId="xl91">
    <w:name w:val="xl91"/>
    <w:basedOn w:val="a"/>
    <w:uiPriority w:val="99"/>
    <w:rsid w:val="00502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000000"/>
      <w:sz w:val="24"/>
      <w:szCs w:val="24"/>
      <w:lang w:eastAsia="uk-UA"/>
    </w:rPr>
  </w:style>
  <w:style w:type="paragraph" w:customStyle="1" w:styleId="xl92">
    <w:name w:val="xl92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3">
    <w:name w:val="xl93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4">
    <w:name w:val="xl94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5">
    <w:name w:val="xl95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uk-UA"/>
    </w:rPr>
  </w:style>
  <w:style w:type="paragraph" w:customStyle="1" w:styleId="xl96">
    <w:name w:val="xl96"/>
    <w:basedOn w:val="a"/>
    <w:uiPriority w:val="99"/>
    <w:rsid w:val="00502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97">
    <w:name w:val="xl97"/>
    <w:basedOn w:val="a"/>
    <w:uiPriority w:val="99"/>
    <w:rsid w:val="0050285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8">
    <w:name w:val="xl98"/>
    <w:basedOn w:val="a"/>
    <w:uiPriority w:val="99"/>
    <w:rsid w:val="00502856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99">
    <w:name w:val="xl99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0">
    <w:name w:val="xl100"/>
    <w:basedOn w:val="a"/>
    <w:uiPriority w:val="99"/>
    <w:rsid w:val="0050285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1">
    <w:name w:val="xl101"/>
    <w:basedOn w:val="a"/>
    <w:uiPriority w:val="99"/>
    <w:rsid w:val="00502856"/>
    <w:pPr>
      <w:pBdr>
        <w:top w:val="single" w:sz="4" w:space="0" w:color="000000"/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2">
    <w:name w:val="xl102"/>
    <w:basedOn w:val="a"/>
    <w:uiPriority w:val="99"/>
    <w:rsid w:val="00502856"/>
    <w:pPr>
      <w:pBdr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3">
    <w:name w:val="xl103"/>
    <w:basedOn w:val="a"/>
    <w:uiPriority w:val="99"/>
    <w:rsid w:val="00502856"/>
    <w:pPr>
      <w:pBdr>
        <w:top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4">
    <w:name w:val="xl104"/>
    <w:basedOn w:val="a"/>
    <w:uiPriority w:val="99"/>
    <w:rsid w:val="00502856"/>
    <w:pPr>
      <w:pBdr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paragraph" w:customStyle="1" w:styleId="xl105">
    <w:name w:val="xl105"/>
    <w:basedOn w:val="a"/>
    <w:uiPriority w:val="99"/>
    <w:rsid w:val="00502856"/>
    <w:pPr>
      <w:pBdr>
        <w:lef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BodyTextChar">
    <w:name w:val="Body Text Char"/>
    <w:qFormat/>
    <w:rsid w:val="00A906A8"/>
    <w:rPr>
      <w:rFonts w:ascii="Times New Roman CYR" w:hAnsi="Times New Roman CYR" w:cs="Times New Roman CYR"/>
    </w:rPr>
  </w:style>
  <w:style w:type="character" w:customStyle="1" w:styleId="ListLabel1">
    <w:name w:val="ListLabel 1"/>
    <w:qFormat/>
    <w:rsid w:val="00A906A8"/>
    <w:rPr>
      <w:rFonts w:ascii="Times New Roman" w:hAnsi="Times New Roman" w:cs="Symbo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28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1178</Words>
  <Characters>673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Обґрунтування технічних та якісних характеристик предмета закупівлі, розміру бюджетного призначення, очікуваної вартості предм</vt:lpstr>
    </vt:vector>
  </TitlesOfParts>
  <Company>SPecialiST RePack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розміру бюджетного призначення, очікуваної вартості предм</dc:title>
  <dc:subject/>
  <dc:creator>Lili</dc:creator>
  <cp:keywords/>
  <dc:description/>
  <cp:lastModifiedBy>ТОКПНЛ_Бух11</cp:lastModifiedBy>
  <cp:revision>16</cp:revision>
  <cp:lastPrinted>2021-08-05T11:01:00Z</cp:lastPrinted>
  <dcterms:created xsi:type="dcterms:W3CDTF">2021-08-05T13:24:00Z</dcterms:created>
  <dcterms:modified xsi:type="dcterms:W3CDTF">2021-10-27T06:36:00Z</dcterms:modified>
</cp:coreProperties>
</file>